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09233" w14:textId="77777777" w:rsidR="004B0710" w:rsidRPr="00CE5EE1" w:rsidRDefault="004B0710" w:rsidP="004B0710">
      <w:pPr>
        <w:spacing w:after="120"/>
        <w:jc w:val="center"/>
        <w:rPr>
          <w:rFonts w:asciiTheme="minorHAnsi" w:hAnsiTheme="minorHAnsi" w:cstheme="minorHAnsi"/>
          <w:b/>
          <w:szCs w:val="24"/>
        </w:rPr>
      </w:pPr>
      <w:r>
        <w:rPr>
          <w:rFonts w:asciiTheme="minorHAnsi" w:hAnsiTheme="minorHAnsi" w:cstheme="minorHAnsi"/>
          <w:b/>
          <w:szCs w:val="24"/>
        </w:rPr>
        <w:t xml:space="preserve">SMH </w:t>
      </w:r>
      <w:r w:rsidRPr="00CE5EE1">
        <w:rPr>
          <w:rFonts w:asciiTheme="minorHAnsi" w:hAnsiTheme="minorHAnsi" w:cstheme="minorHAnsi"/>
          <w:b/>
          <w:szCs w:val="24"/>
        </w:rPr>
        <w:t xml:space="preserve">Strategic </w:t>
      </w:r>
      <w:r>
        <w:rPr>
          <w:rFonts w:asciiTheme="minorHAnsi" w:hAnsiTheme="minorHAnsi" w:cstheme="minorHAnsi"/>
          <w:b/>
          <w:szCs w:val="24"/>
        </w:rPr>
        <w:t xml:space="preserve">Planning </w:t>
      </w:r>
      <w:r w:rsidRPr="00CE5EE1">
        <w:rPr>
          <w:rFonts w:asciiTheme="minorHAnsi" w:hAnsiTheme="minorHAnsi" w:cstheme="minorHAnsi"/>
          <w:b/>
          <w:szCs w:val="24"/>
        </w:rPr>
        <w:t xml:space="preserve">Committee </w:t>
      </w:r>
      <w:r>
        <w:rPr>
          <w:rFonts w:asciiTheme="minorHAnsi" w:hAnsiTheme="minorHAnsi" w:cstheme="minorHAnsi"/>
          <w:b/>
          <w:szCs w:val="24"/>
        </w:rPr>
        <w:t>Agenda/Minutes</w:t>
      </w:r>
    </w:p>
    <w:p w14:paraId="038585E6" w14:textId="77777777" w:rsidR="004B0710" w:rsidRPr="00CE5EE1" w:rsidRDefault="004B0710" w:rsidP="004B0710">
      <w:pPr>
        <w:spacing w:after="240"/>
        <w:rPr>
          <w:rFonts w:asciiTheme="minorHAnsi" w:hAnsiTheme="minorHAnsi" w:cstheme="minorHAnsi"/>
          <w:b/>
          <w:szCs w:val="24"/>
        </w:rPr>
      </w:pPr>
      <w:r w:rsidRPr="00CE5EE1">
        <w:rPr>
          <w:rFonts w:asciiTheme="minorHAnsi" w:hAnsiTheme="minorHAnsi" w:cstheme="minorHAnsi"/>
          <w:b/>
          <w:szCs w:val="24"/>
        </w:rPr>
        <w:t>Date:</w:t>
      </w:r>
      <w:r w:rsidRPr="00CE5EE1">
        <w:rPr>
          <w:rFonts w:asciiTheme="minorHAnsi" w:hAnsiTheme="minorHAnsi" w:cstheme="minorHAnsi"/>
          <w:b/>
          <w:szCs w:val="24"/>
        </w:rPr>
        <w:tab/>
      </w:r>
      <w:r w:rsidRPr="00CE5EE1">
        <w:rPr>
          <w:rFonts w:asciiTheme="minorHAnsi" w:hAnsiTheme="minorHAnsi" w:cstheme="minorHAnsi"/>
          <w:szCs w:val="24"/>
          <w:u w:val="single"/>
        </w:rPr>
        <w:t xml:space="preserve">Friday </w:t>
      </w:r>
      <w:r>
        <w:rPr>
          <w:rFonts w:asciiTheme="minorHAnsi" w:hAnsiTheme="minorHAnsi" w:cstheme="minorHAnsi"/>
          <w:szCs w:val="24"/>
          <w:u w:val="single"/>
        </w:rPr>
        <w:t>June 11</w:t>
      </w:r>
      <w:r w:rsidRPr="00CE5EE1">
        <w:rPr>
          <w:rFonts w:asciiTheme="minorHAnsi" w:hAnsiTheme="minorHAnsi" w:cstheme="minorHAnsi"/>
          <w:szCs w:val="24"/>
          <w:u w:val="single"/>
        </w:rPr>
        <w:t>, 2021</w:t>
      </w:r>
      <w:r w:rsidRPr="00CE5EE1">
        <w:rPr>
          <w:rFonts w:asciiTheme="minorHAnsi" w:hAnsiTheme="minorHAnsi" w:cstheme="minorHAnsi"/>
          <w:b/>
          <w:szCs w:val="24"/>
        </w:rPr>
        <w:tab/>
        <w:t>Time:</w:t>
      </w:r>
      <w:r w:rsidRPr="00CE5EE1">
        <w:rPr>
          <w:rFonts w:asciiTheme="minorHAnsi" w:hAnsiTheme="minorHAnsi" w:cstheme="minorHAnsi"/>
          <w:b/>
          <w:szCs w:val="24"/>
        </w:rPr>
        <w:tab/>
      </w:r>
      <w:r>
        <w:rPr>
          <w:rFonts w:asciiTheme="minorHAnsi" w:hAnsiTheme="minorHAnsi" w:cstheme="minorHAnsi"/>
          <w:szCs w:val="24"/>
          <w:u w:val="single"/>
        </w:rPr>
        <w:t>08:00-09:30</w:t>
      </w:r>
      <w:r w:rsidRPr="00CE5EE1">
        <w:rPr>
          <w:rFonts w:asciiTheme="minorHAnsi" w:hAnsiTheme="minorHAnsi" w:cstheme="minorHAnsi"/>
          <w:b/>
          <w:szCs w:val="24"/>
        </w:rPr>
        <w:tab/>
      </w:r>
      <w:r w:rsidRPr="00CE5EE1">
        <w:rPr>
          <w:rFonts w:asciiTheme="minorHAnsi" w:hAnsiTheme="minorHAnsi" w:cstheme="minorHAnsi"/>
          <w:b/>
          <w:szCs w:val="24"/>
        </w:rPr>
        <w:tab/>
        <w:t xml:space="preserve">Location:   </w:t>
      </w:r>
      <w:r w:rsidRPr="00CE5EE1">
        <w:rPr>
          <w:rFonts w:asciiTheme="minorHAnsi" w:hAnsiTheme="minorHAnsi" w:cstheme="minorHAnsi"/>
          <w:szCs w:val="24"/>
          <w:u w:val="single"/>
        </w:rPr>
        <w:t xml:space="preserve">Via </w:t>
      </w:r>
      <w:proofErr w:type="gramStart"/>
      <w:r w:rsidRPr="00CE5EE1">
        <w:rPr>
          <w:rFonts w:asciiTheme="minorHAnsi" w:hAnsiTheme="minorHAnsi" w:cstheme="minorHAnsi"/>
          <w:szCs w:val="24"/>
          <w:u w:val="single"/>
        </w:rPr>
        <w:t>Zoom</w:t>
      </w:r>
      <w:r>
        <w:rPr>
          <w:rFonts w:asciiTheme="minorHAnsi" w:hAnsiTheme="minorHAnsi" w:cstheme="minorHAnsi"/>
          <w:szCs w:val="24"/>
          <w:u w:val="single"/>
        </w:rPr>
        <w:t xml:space="preserve"> </w:t>
      </w:r>
      <w:r w:rsidRPr="00CE5EE1">
        <w:rPr>
          <w:rFonts w:asciiTheme="minorHAnsi" w:hAnsiTheme="minorHAnsi" w:cstheme="minorHAnsi"/>
          <w:szCs w:val="24"/>
          <w:u w:val="single"/>
        </w:rPr>
        <w:t xml:space="preserve"> </w:t>
      </w:r>
      <w:r>
        <w:rPr>
          <w:rFonts w:asciiTheme="minorHAnsi" w:hAnsiTheme="minorHAnsi" w:cstheme="minorHAnsi"/>
          <w:szCs w:val="24"/>
          <w:u w:val="single"/>
        </w:rPr>
        <w:t>(</w:t>
      </w:r>
      <w:proofErr w:type="gramEnd"/>
      <w:hyperlink r:id="rId7" w:history="1">
        <w:r w:rsidRPr="0001089D">
          <w:rPr>
            <w:rStyle w:val="Hyperlink"/>
            <w:rFonts w:asciiTheme="minorHAnsi" w:hAnsiTheme="minorHAnsi" w:cstheme="minorHAnsi"/>
            <w:szCs w:val="24"/>
          </w:rPr>
          <w:t>https://us02web.zoom.us/j/81422578655</w:t>
        </w:r>
      </w:hyperlink>
      <w:r>
        <w:rPr>
          <w:rFonts w:asciiTheme="minorHAnsi" w:hAnsiTheme="minorHAnsi" w:cstheme="minorHAnsi"/>
          <w:szCs w:val="24"/>
          <w:u w:val="single"/>
        </w:rPr>
        <w:t>)</w:t>
      </w:r>
    </w:p>
    <w:tbl>
      <w:tblPr>
        <w:tblStyle w:val="TableGrid"/>
        <w:tblW w:w="13888" w:type="dxa"/>
        <w:tblInd w:w="-1" w:type="dxa"/>
        <w:tblLayout w:type="fixed"/>
        <w:tblLook w:val="04A0" w:firstRow="1" w:lastRow="0" w:firstColumn="1" w:lastColumn="0" w:noHBand="0" w:noVBand="1"/>
      </w:tblPr>
      <w:tblGrid>
        <w:gridCol w:w="973"/>
        <w:gridCol w:w="2992"/>
        <w:gridCol w:w="851"/>
        <w:gridCol w:w="992"/>
        <w:gridCol w:w="8080"/>
      </w:tblGrid>
      <w:tr w:rsidR="004B0710" w:rsidRPr="00CE5EE1" w14:paraId="6A3AB243" w14:textId="77777777" w:rsidTr="004B0710">
        <w:trPr>
          <w:gridAfter w:val="1"/>
          <w:wAfter w:w="8080" w:type="dxa"/>
        </w:trPr>
        <w:tc>
          <w:tcPr>
            <w:tcW w:w="3965" w:type="dxa"/>
            <w:gridSpan w:val="2"/>
          </w:tcPr>
          <w:p w14:paraId="346E7417" w14:textId="77777777" w:rsidR="004B0710" w:rsidRPr="00CE5EE1" w:rsidRDefault="004B0710" w:rsidP="005E7210">
            <w:pPr>
              <w:rPr>
                <w:rFonts w:cstheme="minorHAnsi"/>
                <w:b/>
                <w:sz w:val="24"/>
                <w:szCs w:val="24"/>
              </w:rPr>
            </w:pPr>
            <w:r w:rsidRPr="00CE5EE1">
              <w:rPr>
                <w:rFonts w:cstheme="minorHAnsi"/>
                <w:b/>
                <w:sz w:val="24"/>
                <w:szCs w:val="24"/>
              </w:rPr>
              <w:t>Committee Members</w:t>
            </w:r>
          </w:p>
        </w:tc>
        <w:tc>
          <w:tcPr>
            <w:tcW w:w="851" w:type="dxa"/>
          </w:tcPr>
          <w:p w14:paraId="0C685E4A" w14:textId="77777777" w:rsidR="004B0710" w:rsidRPr="00CE5EE1" w:rsidRDefault="004B0710" w:rsidP="005E7210">
            <w:pPr>
              <w:jc w:val="center"/>
              <w:rPr>
                <w:rFonts w:cstheme="minorHAnsi"/>
                <w:b/>
                <w:sz w:val="24"/>
                <w:szCs w:val="24"/>
              </w:rPr>
            </w:pPr>
            <w:r w:rsidRPr="00CE5EE1">
              <w:rPr>
                <w:rFonts w:cstheme="minorHAnsi"/>
                <w:b/>
                <w:sz w:val="24"/>
                <w:szCs w:val="24"/>
              </w:rPr>
              <w:t>Present</w:t>
            </w:r>
          </w:p>
        </w:tc>
        <w:tc>
          <w:tcPr>
            <w:tcW w:w="992" w:type="dxa"/>
          </w:tcPr>
          <w:p w14:paraId="1AF5FEBF" w14:textId="77777777" w:rsidR="004B0710" w:rsidRPr="00CE5EE1" w:rsidRDefault="004B0710" w:rsidP="005E7210">
            <w:pPr>
              <w:jc w:val="center"/>
              <w:rPr>
                <w:rFonts w:cstheme="minorHAnsi"/>
                <w:b/>
                <w:sz w:val="24"/>
                <w:szCs w:val="24"/>
              </w:rPr>
            </w:pPr>
            <w:r w:rsidRPr="00CE5EE1">
              <w:rPr>
                <w:rFonts w:cstheme="minorHAnsi"/>
                <w:b/>
                <w:sz w:val="24"/>
                <w:szCs w:val="24"/>
              </w:rPr>
              <w:t>Regrets</w:t>
            </w:r>
          </w:p>
        </w:tc>
      </w:tr>
      <w:tr w:rsidR="004B0710" w:rsidRPr="00CE5EE1" w14:paraId="76C93836" w14:textId="77777777" w:rsidTr="004B0710">
        <w:trPr>
          <w:gridAfter w:val="1"/>
          <w:wAfter w:w="8080" w:type="dxa"/>
        </w:trPr>
        <w:tc>
          <w:tcPr>
            <w:tcW w:w="3965" w:type="dxa"/>
            <w:gridSpan w:val="2"/>
          </w:tcPr>
          <w:p w14:paraId="68D59C1D" w14:textId="77777777" w:rsidR="004B0710" w:rsidRPr="00CE5EE1" w:rsidRDefault="004B0710" w:rsidP="005E7210">
            <w:pPr>
              <w:rPr>
                <w:rFonts w:cstheme="minorHAnsi"/>
                <w:sz w:val="24"/>
                <w:szCs w:val="24"/>
              </w:rPr>
            </w:pPr>
            <w:r w:rsidRPr="00CE5EE1">
              <w:rPr>
                <w:rFonts w:cstheme="minorHAnsi"/>
                <w:sz w:val="24"/>
                <w:szCs w:val="24"/>
              </w:rPr>
              <w:t xml:space="preserve">Chair: Elizabeth Wensley </w:t>
            </w:r>
          </w:p>
        </w:tc>
        <w:tc>
          <w:tcPr>
            <w:tcW w:w="851" w:type="dxa"/>
          </w:tcPr>
          <w:p w14:paraId="65D2F454" w14:textId="77777777" w:rsidR="004B0710" w:rsidRPr="00CE5EE1" w:rsidRDefault="004B0710" w:rsidP="005E7210">
            <w:pPr>
              <w:jc w:val="center"/>
              <w:rPr>
                <w:rFonts w:cstheme="minorHAnsi"/>
                <w:sz w:val="24"/>
                <w:szCs w:val="24"/>
              </w:rPr>
            </w:pPr>
            <w:r>
              <w:rPr>
                <w:rFonts w:cstheme="minorHAnsi"/>
                <w:sz w:val="24"/>
                <w:szCs w:val="24"/>
              </w:rPr>
              <w:t>X</w:t>
            </w:r>
          </w:p>
        </w:tc>
        <w:tc>
          <w:tcPr>
            <w:tcW w:w="992" w:type="dxa"/>
          </w:tcPr>
          <w:p w14:paraId="68F414A7" w14:textId="77777777" w:rsidR="004B0710" w:rsidRPr="00CE5EE1" w:rsidRDefault="004B0710" w:rsidP="005E7210">
            <w:pPr>
              <w:jc w:val="center"/>
              <w:rPr>
                <w:rFonts w:cstheme="minorHAnsi"/>
                <w:sz w:val="24"/>
                <w:szCs w:val="24"/>
              </w:rPr>
            </w:pPr>
          </w:p>
        </w:tc>
      </w:tr>
      <w:tr w:rsidR="004B0710" w:rsidRPr="00CE5EE1" w14:paraId="46FF16C4" w14:textId="77777777" w:rsidTr="004B0710">
        <w:trPr>
          <w:gridAfter w:val="1"/>
          <w:wAfter w:w="8080" w:type="dxa"/>
        </w:trPr>
        <w:tc>
          <w:tcPr>
            <w:tcW w:w="3965" w:type="dxa"/>
            <w:gridSpan w:val="2"/>
          </w:tcPr>
          <w:p w14:paraId="207E5EE3" w14:textId="77777777" w:rsidR="004B0710" w:rsidRPr="00CE5EE1" w:rsidRDefault="004B0710" w:rsidP="005E7210">
            <w:pPr>
              <w:rPr>
                <w:rFonts w:cstheme="minorHAnsi"/>
                <w:sz w:val="24"/>
                <w:szCs w:val="24"/>
              </w:rPr>
            </w:pPr>
            <w:r w:rsidRPr="00CE5EE1">
              <w:rPr>
                <w:rFonts w:cstheme="minorHAnsi"/>
                <w:sz w:val="24"/>
                <w:szCs w:val="24"/>
              </w:rPr>
              <w:t>Mary Burnett</w:t>
            </w:r>
          </w:p>
        </w:tc>
        <w:tc>
          <w:tcPr>
            <w:tcW w:w="851" w:type="dxa"/>
          </w:tcPr>
          <w:p w14:paraId="2B0AFA44" w14:textId="77777777" w:rsidR="004B0710" w:rsidRPr="00CE5EE1" w:rsidRDefault="004B0710" w:rsidP="005E7210">
            <w:pPr>
              <w:jc w:val="center"/>
              <w:rPr>
                <w:rFonts w:cstheme="minorHAnsi"/>
                <w:sz w:val="24"/>
                <w:szCs w:val="24"/>
              </w:rPr>
            </w:pPr>
            <w:r>
              <w:rPr>
                <w:rFonts w:cstheme="minorHAnsi"/>
                <w:sz w:val="24"/>
                <w:szCs w:val="24"/>
              </w:rPr>
              <w:t>X</w:t>
            </w:r>
          </w:p>
        </w:tc>
        <w:tc>
          <w:tcPr>
            <w:tcW w:w="992" w:type="dxa"/>
          </w:tcPr>
          <w:p w14:paraId="5F2FC756" w14:textId="77777777" w:rsidR="004B0710" w:rsidRPr="00CE5EE1" w:rsidRDefault="004B0710" w:rsidP="005E7210">
            <w:pPr>
              <w:jc w:val="center"/>
              <w:rPr>
                <w:rFonts w:cstheme="minorHAnsi"/>
                <w:sz w:val="24"/>
                <w:szCs w:val="24"/>
              </w:rPr>
            </w:pPr>
          </w:p>
        </w:tc>
      </w:tr>
      <w:tr w:rsidR="004B0710" w:rsidRPr="00CE5EE1" w14:paraId="4B0F3F2A" w14:textId="77777777" w:rsidTr="004B0710">
        <w:trPr>
          <w:gridAfter w:val="1"/>
          <w:wAfter w:w="8080" w:type="dxa"/>
          <w:trHeight w:val="299"/>
        </w:trPr>
        <w:tc>
          <w:tcPr>
            <w:tcW w:w="3965" w:type="dxa"/>
            <w:gridSpan w:val="2"/>
          </w:tcPr>
          <w:p w14:paraId="431945F4" w14:textId="77777777" w:rsidR="004B0710" w:rsidRPr="00CE5EE1" w:rsidRDefault="004B0710" w:rsidP="005E7210">
            <w:pPr>
              <w:rPr>
                <w:rFonts w:cstheme="minorHAnsi"/>
                <w:sz w:val="24"/>
                <w:szCs w:val="24"/>
              </w:rPr>
            </w:pPr>
            <w:r w:rsidRPr="00CE5EE1">
              <w:rPr>
                <w:rFonts w:cstheme="minorHAnsi"/>
                <w:sz w:val="24"/>
                <w:szCs w:val="24"/>
              </w:rPr>
              <w:t xml:space="preserve">David Savage </w:t>
            </w:r>
          </w:p>
        </w:tc>
        <w:tc>
          <w:tcPr>
            <w:tcW w:w="851" w:type="dxa"/>
          </w:tcPr>
          <w:p w14:paraId="3B9D78EF" w14:textId="77777777" w:rsidR="004B0710" w:rsidRPr="00CE5EE1" w:rsidRDefault="004B0710" w:rsidP="005E7210">
            <w:pPr>
              <w:jc w:val="center"/>
              <w:rPr>
                <w:rFonts w:cstheme="minorHAnsi"/>
                <w:sz w:val="24"/>
                <w:szCs w:val="24"/>
              </w:rPr>
            </w:pPr>
            <w:r>
              <w:rPr>
                <w:rFonts w:cstheme="minorHAnsi"/>
                <w:sz w:val="24"/>
                <w:szCs w:val="24"/>
              </w:rPr>
              <w:t>X</w:t>
            </w:r>
          </w:p>
        </w:tc>
        <w:tc>
          <w:tcPr>
            <w:tcW w:w="992" w:type="dxa"/>
          </w:tcPr>
          <w:p w14:paraId="233533C1" w14:textId="77777777" w:rsidR="004B0710" w:rsidRPr="00CE5EE1" w:rsidRDefault="004B0710" w:rsidP="005E7210">
            <w:pPr>
              <w:jc w:val="center"/>
              <w:rPr>
                <w:rFonts w:cstheme="minorHAnsi"/>
                <w:sz w:val="24"/>
                <w:szCs w:val="24"/>
              </w:rPr>
            </w:pPr>
          </w:p>
        </w:tc>
      </w:tr>
      <w:tr w:rsidR="004B0710" w:rsidRPr="00CE5EE1" w14:paraId="44AD8201" w14:textId="77777777" w:rsidTr="004B0710">
        <w:trPr>
          <w:gridAfter w:val="1"/>
          <w:wAfter w:w="8080" w:type="dxa"/>
        </w:trPr>
        <w:tc>
          <w:tcPr>
            <w:tcW w:w="3965" w:type="dxa"/>
            <w:gridSpan w:val="2"/>
          </w:tcPr>
          <w:p w14:paraId="22F7161C" w14:textId="77777777" w:rsidR="004B0710" w:rsidRPr="00CE5EE1" w:rsidRDefault="004B0710" w:rsidP="005E7210">
            <w:pPr>
              <w:rPr>
                <w:rFonts w:cstheme="minorHAnsi"/>
                <w:sz w:val="24"/>
                <w:szCs w:val="24"/>
              </w:rPr>
            </w:pPr>
            <w:r w:rsidRPr="00CE5EE1">
              <w:rPr>
                <w:rFonts w:cstheme="minorHAnsi"/>
                <w:sz w:val="24"/>
                <w:szCs w:val="24"/>
              </w:rPr>
              <w:t>John Watts</w:t>
            </w:r>
          </w:p>
        </w:tc>
        <w:tc>
          <w:tcPr>
            <w:tcW w:w="851" w:type="dxa"/>
          </w:tcPr>
          <w:p w14:paraId="7C180091" w14:textId="77777777" w:rsidR="004B0710" w:rsidRPr="00CE5EE1" w:rsidRDefault="004B0710" w:rsidP="005E7210">
            <w:pPr>
              <w:jc w:val="center"/>
              <w:rPr>
                <w:rFonts w:cstheme="minorHAnsi"/>
                <w:sz w:val="24"/>
                <w:szCs w:val="24"/>
              </w:rPr>
            </w:pPr>
            <w:r>
              <w:rPr>
                <w:rFonts w:cstheme="minorHAnsi"/>
                <w:sz w:val="24"/>
                <w:szCs w:val="24"/>
              </w:rPr>
              <w:t>X</w:t>
            </w:r>
          </w:p>
        </w:tc>
        <w:tc>
          <w:tcPr>
            <w:tcW w:w="992" w:type="dxa"/>
          </w:tcPr>
          <w:p w14:paraId="3FDAB70F" w14:textId="77777777" w:rsidR="004B0710" w:rsidRPr="00CE5EE1" w:rsidRDefault="004B0710" w:rsidP="005E7210">
            <w:pPr>
              <w:jc w:val="center"/>
              <w:rPr>
                <w:rFonts w:cstheme="minorHAnsi"/>
                <w:sz w:val="24"/>
                <w:szCs w:val="24"/>
              </w:rPr>
            </w:pPr>
          </w:p>
        </w:tc>
      </w:tr>
      <w:tr w:rsidR="004B0710" w:rsidRPr="00CE5EE1" w14:paraId="55A6DF13" w14:textId="77777777" w:rsidTr="004B0710">
        <w:trPr>
          <w:gridAfter w:val="1"/>
          <w:wAfter w:w="8080" w:type="dxa"/>
        </w:trPr>
        <w:tc>
          <w:tcPr>
            <w:tcW w:w="3965" w:type="dxa"/>
            <w:gridSpan w:val="2"/>
          </w:tcPr>
          <w:p w14:paraId="4F614C1C" w14:textId="77777777" w:rsidR="004B0710" w:rsidRPr="00CE5EE1" w:rsidRDefault="004B0710" w:rsidP="005E7210">
            <w:pPr>
              <w:rPr>
                <w:rFonts w:cstheme="minorHAnsi"/>
                <w:sz w:val="24"/>
                <w:szCs w:val="24"/>
              </w:rPr>
            </w:pPr>
            <w:r>
              <w:rPr>
                <w:rFonts w:cstheme="minorHAnsi"/>
                <w:sz w:val="24"/>
                <w:szCs w:val="24"/>
              </w:rPr>
              <w:t>Val Kerr</w:t>
            </w:r>
          </w:p>
        </w:tc>
        <w:tc>
          <w:tcPr>
            <w:tcW w:w="851" w:type="dxa"/>
          </w:tcPr>
          <w:p w14:paraId="62B1AFA7" w14:textId="77777777" w:rsidR="004B0710" w:rsidRPr="00CE5EE1" w:rsidRDefault="004B0710" w:rsidP="005E7210">
            <w:pPr>
              <w:jc w:val="center"/>
              <w:rPr>
                <w:rFonts w:cstheme="minorHAnsi"/>
                <w:sz w:val="24"/>
                <w:szCs w:val="24"/>
              </w:rPr>
            </w:pPr>
            <w:r>
              <w:rPr>
                <w:rFonts w:cstheme="minorHAnsi"/>
                <w:sz w:val="24"/>
                <w:szCs w:val="24"/>
              </w:rPr>
              <w:t>X</w:t>
            </w:r>
          </w:p>
        </w:tc>
        <w:tc>
          <w:tcPr>
            <w:tcW w:w="992" w:type="dxa"/>
          </w:tcPr>
          <w:p w14:paraId="55AC7F92" w14:textId="77777777" w:rsidR="004B0710" w:rsidRPr="00CE5EE1" w:rsidRDefault="004B0710" w:rsidP="005E7210">
            <w:pPr>
              <w:jc w:val="center"/>
              <w:rPr>
                <w:rFonts w:cstheme="minorHAnsi"/>
                <w:sz w:val="24"/>
                <w:szCs w:val="24"/>
              </w:rPr>
            </w:pPr>
          </w:p>
        </w:tc>
      </w:tr>
      <w:tr w:rsidR="004B0710" w:rsidRPr="00CE5EE1" w14:paraId="5F85502A" w14:textId="77777777" w:rsidTr="004B0710">
        <w:trPr>
          <w:gridAfter w:val="1"/>
          <w:wAfter w:w="8080" w:type="dxa"/>
        </w:trPr>
        <w:tc>
          <w:tcPr>
            <w:tcW w:w="3965" w:type="dxa"/>
            <w:gridSpan w:val="2"/>
          </w:tcPr>
          <w:p w14:paraId="7DC8D056" w14:textId="77777777" w:rsidR="004B0710" w:rsidRPr="00CE5EE1" w:rsidRDefault="004B0710" w:rsidP="005E7210">
            <w:pPr>
              <w:rPr>
                <w:rFonts w:cstheme="minorHAnsi"/>
                <w:sz w:val="24"/>
                <w:szCs w:val="24"/>
              </w:rPr>
            </w:pPr>
            <w:r>
              <w:rPr>
                <w:rFonts w:cstheme="minorHAnsi"/>
                <w:sz w:val="24"/>
                <w:szCs w:val="24"/>
              </w:rPr>
              <w:t xml:space="preserve"> </w:t>
            </w:r>
            <w:r w:rsidRPr="00CE5EE1">
              <w:rPr>
                <w:rFonts w:cstheme="minorHAnsi"/>
                <w:sz w:val="24"/>
                <w:szCs w:val="24"/>
              </w:rPr>
              <w:t>Renée Wetselaar (ex-officio)</w:t>
            </w:r>
          </w:p>
        </w:tc>
        <w:tc>
          <w:tcPr>
            <w:tcW w:w="851" w:type="dxa"/>
          </w:tcPr>
          <w:p w14:paraId="1BED7DCA" w14:textId="77777777" w:rsidR="004B0710" w:rsidRPr="00CE5EE1" w:rsidRDefault="004B0710" w:rsidP="005E7210">
            <w:pPr>
              <w:jc w:val="center"/>
              <w:rPr>
                <w:rFonts w:cstheme="minorHAnsi"/>
                <w:sz w:val="24"/>
                <w:szCs w:val="24"/>
              </w:rPr>
            </w:pPr>
            <w:r>
              <w:rPr>
                <w:rFonts w:cstheme="minorHAnsi"/>
                <w:sz w:val="24"/>
                <w:szCs w:val="24"/>
              </w:rPr>
              <w:t>X</w:t>
            </w:r>
          </w:p>
        </w:tc>
        <w:tc>
          <w:tcPr>
            <w:tcW w:w="992" w:type="dxa"/>
          </w:tcPr>
          <w:p w14:paraId="00FF5C51" w14:textId="77777777" w:rsidR="004B0710" w:rsidRPr="00CE5EE1" w:rsidRDefault="004B0710" w:rsidP="005E7210">
            <w:pPr>
              <w:jc w:val="center"/>
              <w:rPr>
                <w:rFonts w:cstheme="minorHAnsi"/>
                <w:sz w:val="24"/>
                <w:szCs w:val="24"/>
              </w:rPr>
            </w:pPr>
          </w:p>
        </w:tc>
      </w:tr>
      <w:tr w:rsidR="004B0710" w:rsidRPr="00CE5EE1" w14:paraId="2FB50FDF" w14:textId="77777777" w:rsidTr="004B0710">
        <w:trPr>
          <w:gridAfter w:val="1"/>
          <w:wAfter w:w="8080" w:type="dxa"/>
        </w:trPr>
        <w:tc>
          <w:tcPr>
            <w:tcW w:w="3965" w:type="dxa"/>
            <w:gridSpan w:val="2"/>
          </w:tcPr>
          <w:p w14:paraId="186132B4" w14:textId="77777777" w:rsidR="004B0710" w:rsidRPr="00CE5EE1" w:rsidRDefault="004B0710" w:rsidP="005E7210">
            <w:pPr>
              <w:rPr>
                <w:rFonts w:cstheme="minorHAnsi"/>
                <w:sz w:val="24"/>
                <w:szCs w:val="24"/>
              </w:rPr>
            </w:pPr>
            <w:r>
              <w:rPr>
                <w:rFonts w:cstheme="minorHAnsi"/>
                <w:sz w:val="24"/>
                <w:szCs w:val="24"/>
              </w:rPr>
              <w:t>Guests: Evelyn Myrie and Jane Allison</w:t>
            </w:r>
          </w:p>
        </w:tc>
        <w:tc>
          <w:tcPr>
            <w:tcW w:w="851" w:type="dxa"/>
          </w:tcPr>
          <w:p w14:paraId="63E2E15B" w14:textId="77777777" w:rsidR="004B0710" w:rsidRPr="00CE5EE1" w:rsidRDefault="00330AE1" w:rsidP="005E7210">
            <w:pPr>
              <w:jc w:val="center"/>
              <w:rPr>
                <w:rFonts w:cstheme="minorHAnsi"/>
                <w:sz w:val="24"/>
                <w:szCs w:val="24"/>
              </w:rPr>
            </w:pPr>
            <w:r>
              <w:rPr>
                <w:rFonts w:cstheme="minorHAnsi"/>
                <w:sz w:val="24"/>
                <w:szCs w:val="24"/>
              </w:rPr>
              <w:t>x</w:t>
            </w:r>
          </w:p>
        </w:tc>
        <w:tc>
          <w:tcPr>
            <w:tcW w:w="992" w:type="dxa"/>
          </w:tcPr>
          <w:p w14:paraId="11EC4238" w14:textId="77777777" w:rsidR="004B0710" w:rsidRPr="00CE5EE1" w:rsidRDefault="004B0710" w:rsidP="005E7210">
            <w:pPr>
              <w:jc w:val="center"/>
              <w:rPr>
                <w:rFonts w:cstheme="minorHAnsi"/>
                <w:sz w:val="24"/>
                <w:szCs w:val="24"/>
              </w:rPr>
            </w:pPr>
          </w:p>
        </w:tc>
      </w:tr>
      <w:tr w:rsidR="004B0710" w:rsidRPr="00CE5EE1" w14:paraId="143D798D" w14:textId="77777777" w:rsidTr="004B0710">
        <w:trPr>
          <w:trHeight w:val="227"/>
          <w:tblHeader/>
        </w:trPr>
        <w:tc>
          <w:tcPr>
            <w:tcW w:w="973" w:type="dxa"/>
          </w:tcPr>
          <w:p w14:paraId="502EBA53" w14:textId="77777777" w:rsidR="004B0710" w:rsidRPr="00CE5EE1" w:rsidRDefault="004B0710" w:rsidP="005E7210">
            <w:pPr>
              <w:jc w:val="center"/>
              <w:rPr>
                <w:rFonts w:cstheme="minorHAnsi"/>
                <w:b/>
                <w:sz w:val="24"/>
                <w:szCs w:val="24"/>
              </w:rPr>
            </w:pPr>
            <w:r w:rsidRPr="00CE5EE1">
              <w:rPr>
                <w:rFonts w:cstheme="minorHAnsi"/>
                <w:b/>
                <w:sz w:val="24"/>
                <w:szCs w:val="24"/>
              </w:rPr>
              <w:t>Agenda #</w:t>
            </w:r>
          </w:p>
        </w:tc>
        <w:tc>
          <w:tcPr>
            <w:tcW w:w="4835" w:type="dxa"/>
            <w:gridSpan w:val="3"/>
            <w:vAlign w:val="center"/>
          </w:tcPr>
          <w:p w14:paraId="2BAED39A" w14:textId="77777777" w:rsidR="004B0710" w:rsidRPr="00CE5EE1" w:rsidRDefault="004B0710" w:rsidP="005E7210">
            <w:pPr>
              <w:rPr>
                <w:rFonts w:cstheme="minorHAnsi"/>
                <w:b/>
                <w:sz w:val="24"/>
                <w:szCs w:val="24"/>
              </w:rPr>
            </w:pPr>
            <w:r w:rsidRPr="00CE5EE1">
              <w:rPr>
                <w:rFonts w:cstheme="minorHAnsi"/>
                <w:b/>
                <w:sz w:val="24"/>
                <w:szCs w:val="24"/>
              </w:rPr>
              <w:t>Discussion</w:t>
            </w:r>
          </w:p>
        </w:tc>
        <w:tc>
          <w:tcPr>
            <w:tcW w:w="8080" w:type="dxa"/>
            <w:vAlign w:val="center"/>
          </w:tcPr>
          <w:p w14:paraId="6CF87F6D" w14:textId="77777777" w:rsidR="004B0710" w:rsidRPr="00CE5EE1" w:rsidRDefault="004B0710" w:rsidP="005E7210">
            <w:pPr>
              <w:rPr>
                <w:rFonts w:cstheme="minorHAnsi"/>
                <w:b/>
                <w:sz w:val="24"/>
                <w:szCs w:val="24"/>
              </w:rPr>
            </w:pPr>
            <w:r w:rsidRPr="00CE5EE1">
              <w:rPr>
                <w:rFonts w:cstheme="minorHAnsi"/>
                <w:b/>
                <w:sz w:val="24"/>
                <w:szCs w:val="24"/>
              </w:rPr>
              <w:t>Action</w:t>
            </w:r>
          </w:p>
        </w:tc>
      </w:tr>
      <w:tr w:rsidR="004B0710" w:rsidRPr="00CE5EE1" w14:paraId="41F0CB60" w14:textId="77777777" w:rsidTr="004B0710">
        <w:trPr>
          <w:trHeight w:val="359"/>
        </w:trPr>
        <w:tc>
          <w:tcPr>
            <w:tcW w:w="973" w:type="dxa"/>
          </w:tcPr>
          <w:p w14:paraId="156CE0EE" w14:textId="77777777" w:rsidR="004B0710" w:rsidRPr="006D5DF0" w:rsidRDefault="004B0710" w:rsidP="004B0710">
            <w:pPr>
              <w:pStyle w:val="ListParagraph"/>
              <w:numPr>
                <w:ilvl w:val="0"/>
                <w:numId w:val="1"/>
              </w:numPr>
              <w:jc w:val="center"/>
              <w:rPr>
                <w:rFonts w:asciiTheme="minorHAnsi" w:hAnsiTheme="minorHAnsi" w:cstheme="minorHAnsi"/>
                <w:szCs w:val="24"/>
              </w:rPr>
            </w:pPr>
          </w:p>
        </w:tc>
        <w:tc>
          <w:tcPr>
            <w:tcW w:w="4835" w:type="dxa"/>
            <w:gridSpan w:val="3"/>
          </w:tcPr>
          <w:p w14:paraId="0CFDC19D" w14:textId="77777777" w:rsidR="004B0710" w:rsidRPr="00CE5EE1" w:rsidRDefault="004B0710" w:rsidP="005E7210">
            <w:pPr>
              <w:rPr>
                <w:rFonts w:cstheme="minorHAnsi"/>
                <w:sz w:val="24"/>
                <w:szCs w:val="24"/>
              </w:rPr>
            </w:pPr>
            <w:r w:rsidRPr="00CE5EE1">
              <w:rPr>
                <w:rFonts w:cstheme="minorHAnsi"/>
                <w:sz w:val="24"/>
                <w:szCs w:val="24"/>
              </w:rPr>
              <w:t xml:space="preserve">Welcome and agenda approval </w:t>
            </w:r>
          </w:p>
        </w:tc>
        <w:tc>
          <w:tcPr>
            <w:tcW w:w="8080" w:type="dxa"/>
          </w:tcPr>
          <w:p w14:paraId="7DF94B85" w14:textId="77777777" w:rsidR="004B0710" w:rsidRDefault="004B0710" w:rsidP="005E7210">
            <w:pPr>
              <w:rPr>
                <w:rFonts w:cstheme="minorHAnsi"/>
                <w:sz w:val="24"/>
                <w:szCs w:val="24"/>
              </w:rPr>
            </w:pPr>
            <w:r>
              <w:rPr>
                <w:rFonts w:cstheme="minorHAnsi"/>
                <w:sz w:val="24"/>
                <w:szCs w:val="24"/>
              </w:rPr>
              <w:t>Approved as circulated.</w:t>
            </w:r>
          </w:p>
          <w:p w14:paraId="5FD322F4" w14:textId="77777777" w:rsidR="00330AE1" w:rsidRPr="00CE5EE1" w:rsidRDefault="00330AE1" w:rsidP="005E7210">
            <w:pPr>
              <w:rPr>
                <w:rFonts w:cstheme="minorHAnsi"/>
                <w:sz w:val="24"/>
                <w:szCs w:val="24"/>
              </w:rPr>
            </w:pPr>
            <w:r>
              <w:rPr>
                <w:rFonts w:cstheme="minorHAnsi"/>
                <w:sz w:val="24"/>
                <w:szCs w:val="24"/>
              </w:rPr>
              <w:t xml:space="preserve">Gillian Hendry has resigned from the committee due to other volunteer commitments. </w:t>
            </w:r>
          </w:p>
        </w:tc>
      </w:tr>
      <w:tr w:rsidR="004B0710" w:rsidRPr="00CE5EE1" w14:paraId="04E63A46" w14:textId="77777777" w:rsidTr="004B0710">
        <w:trPr>
          <w:trHeight w:val="359"/>
        </w:trPr>
        <w:tc>
          <w:tcPr>
            <w:tcW w:w="973" w:type="dxa"/>
          </w:tcPr>
          <w:p w14:paraId="4DB6E875" w14:textId="77777777" w:rsidR="004B0710" w:rsidRPr="006D5DF0" w:rsidRDefault="004B0710" w:rsidP="004B0710">
            <w:pPr>
              <w:pStyle w:val="ListParagraph"/>
              <w:numPr>
                <w:ilvl w:val="0"/>
                <w:numId w:val="1"/>
              </w:numPr>
              <w:jc w:val="center"/>
              <w:rPr>
                <w:rFonts w:asciiTheme="minorHAnsi" w:hAnsiTheme="minorHAnsi" w:cstheme="minorHAnsi"/>
                <w:szCs w:val="24"/>
              </w:rPr>
            </w:pPr>
          </w:p>
        </w:tc>
        <w:tc>
          <w:tcPr>
            <w:tcW w:w="4835" w:type="dxa"/>
            <w:gridSpan w:val="3"/>
          </w:tcPr>
          <w:p w14:paraId="7D00AE63" w14:textId="77777777" w:rsidR="004B0710" w:rsidRDefault="004B0710" w:rsidP="005E7210">
            <w:pPr>
              <w:rPr>
                <w:rFonts w:cstheme="minorHAnsi"/>
                <w:sz w:val="24"/>
                <w:szCs w:val="24"/>
              </w:rPr>
            </w:pPr>
            <w:r w:rsidRPr="00CE5EE1">
              <w:rPr>
                <w:rFonts w:cstheme="minorHAnsi"/>
                <w:sz w:val="24"/>
                <w:szCs w:val="24"/>
              </w:rPr>
              <w:t>Minu</w:t>
            </w:r>
            <w:r>
              <w:rPr>
                <w:rFonts w:cstheme="minorHAnsi"/>
                <w:sz w:val="24"/>
                <w:szCs w:val="24"/>
              </w:rPr>
              <w:t>tes of</w:t>
            </w:r>
            <w:r w:rsidRPr="00CE5EE1">
              <w:rPr>
                <w:rFonts w:cstheme="minorHAnsi"/>
                <w:sz w:val="24"/>
                <w:szCs w:val="24"/>
              </w:rPr>
              <w:t xml:space="preserve"> Previous Meeting</w:t>
            </w:r>
          </w:p>
          <w:p w14:paraId="1E2EFCA9" w14:textId="77777777" w:rsidR="004B0710" w:rsidRPr="007953A9" w:rsidRDefault="00330AE1" w:rsidP="004B0710">
            <w:pPr>
              <w:pStyle w:val="ListParagraph"/>
              <w:numPr>
                <w:ilvl w:val="0"/>
                <w:numId w:val="4"/>
              </w:numPr>
              <w:rPr>
                <w:rFonts w:asciiTheme="minorHAnsi" w:hAnsiTheme="minorHAnsi" w:cstheme="minorHAnsi"/>
                <w:szCs w:val="24"/>
              </w:rPr>
            </w:pPr>
            <w:r>
              <w:rPr>
                <w:rFonts w:asciiTheme="minorHAnsi" w:hAnsiTheme="minorHAnsi" w:cstheme="minorHAnsi"/>
                <w:szCs w:val="24"/>
              </w:rPr>
              <w:t>August 20</w:t>
            </w:r>
            <w:r w:rsidR="004B0710" w:rsidRPr="007953A9">
              <w:rPr>
                <w:rFonts w:asciiTheme="minorHAnsi" w:hAnsiTheme="minorHAnsi" w:cstheme="minorHAnsi"/>
                <w:szCs w:val="24"/>
              </w:rPr>
              <w:t>, 2021</w:t>
            </w:r>
          </w:p>
        </w:tc>
        <w:tc>
          <w:tcPr>
            <w:tcW w:w="8080" w:type="dxa"/>
          </w:tcPr>
          <w:p w14:paraId="0B9F9A11" w14:textId="77777777" w:rsidR="004B0710" w:rsidRPr="00CE5EE1" w:rsidRDefault="004B0710" w:rsidP="005E7210">
            <w:pPr>
              <w:rPr>
                <w:rFonts w:cstheme="minorHAnsi"/>
                <w:sz w:val="24"/>
                <w:szCs w:val="24"/>
              </w:rPr>
            </w:pPr>
            <w:r>
              <w:rPr>
                <w:rFonts w:cstheme="minorHAnsi"/>
                <w:sz w:val="24"/>
                <w:szCs w:val="24"/>
              </w:rPr>
              <w:t>Approved as circulated.</w:t>
            </w:r>
          </w:p>
        </w:tc>
      </w:tr>
      <w:tr w:rsidR="004B0710" w:rsidRPr="00CE5EE1" w14:paraId="1F637EBA" w14:textId="77777777" w:rsidTr="004B0710">
        <w:trPr>
          <w:trHeight w:val="359"/>
        </w:trPr>
        <w:tc>
          <w:tcPr>
            <w:tcW w:w="973" w:type="dxa"/>
          </w:tcPr>
          <w:p w14:paraId="0F563678" w14:textId="77777777" w:rsidR="004B0710" w:rsidRPr="006D5DF0" w:rsidRDefault="004B0710" w:rsidP="004B0710">
            <w:pPr>
              <w:pStyle w:val="ListParagraph"/>
              <w:numPr>
                <w:ilvl w:val="0"/>
                <w:numId w:val="1"/>
              </w:numPr>
              <w:jc w:val="center"/>
              <w:rPr>
                <w:rFonts w:asciiTheme="minorHAnsi" w:hAnsiTheme="minorHAnsi" w:cstheme="minorHAnsi"/>
                <w:szCs w:val="24"/>
              </w:rPr>
            </w:pPr>
          </w:p>
        </w:tc>
        <w:tc>
          <w:tcPr>
            <w:tcW w:w="4835" w:type="dxa"/>
            <w:gridSpan w:val="3"/>
          </w:tcPr>
          <w:p w14:paraId="7974656B" w14:textId="77777777" w:rsidR="004B0710" w:rsidRPr="004B0710" w:rsidRDefault="004B0710" w:rsidP="004B0710">
            <w:pPr>
              <w:rPr>
                <w:rFonts w:cstheme="minorHAnsi"/>
                <w:szCs w:val="24"/>
              </w:rPr>
            </w:pPr>
            <w:r>
              <w:rPr>
                <w:rFonts w:cstheme="minorHAnsi"/>
                <w:szCs w:val="24"/>
              </w:rPr>
              <w:t xml:space="preserve">EDI and Strategic Planning Update </w:t>
            </w:r>
          </w:p>
        </w:tc>
        <w:tc>
          <w:tcPr>
            <w:tcW w:w="8080" w:type="dxa"/>
          </w:tcPr>
          <w:p w14:paraId="0163B32F" w14:textId="77777777" w:rsidR="004B0710" w:rsidRDefault="004B0710" w:rsidP="004B0710">
            <w:pPr>
              <w:rPr>
                <w:rFonts w:cstheme="minorHAnsi"/>
                <w:szCs w:val="24"/>
              </w:rPr>
            </w:pPr>
            <w:r>
              <w:rPr>
                <w:rFonts w:cstheme="minorHAnsi"/>
                <w:szCs w:val="24"/>
              </w:rPr>
              <w:t xml:space="preserve">Evelyn and Jane have been preparing for the upcoming engagement sessions with community members, parents and seniors. </w:t>
            </w:r>
            <w:r w:rsidR="00330AE1">
              <w:rPr>
                <w:rFonts w:cstheme="minorHAnsi"/>
                <w:szCs w:val="24"/>
              </w:rPr>
              <w:t xml:space="preserve">They will be asking about the knowledge and perception of SMH, identify any gaps that SMH might be able to fill and help shape the conversation for our Strategic Planning Session in January. These inputs will help fill in our knowledge gap regarding programming needs amongst BIPOC community members. They will monitor the pandemic environment as ideally they would like to meet people in person, but will resort to Zoom if necessary.  Once we have these inputs sorted, and used to inform our strategic planning, we will then go out again to get any other feedback before we finalize our plan in June 2021. </w:t>
            </w:r>
          </w:p>
          <w:p w14:paraId="68DDC88C" w14:textId="77777777" w:rsidR="004B0710" w:rsidRPr="004B0710" w:rsidRDefault="00330AE1" w:rsidP="00330AE1">
            <w:pPr>
              <w:rPr>
                <w:rFonts w:cstheme="minorHAnsi"/>
                <w:szCs w:val="24"/>
              </w:rPr>
            </w:pPr>
            <w:r>
              <w:rPr>
                <w:rFonts w:cstheme="minorHAnsi"/>
                <w:szCs w:val="24"/>
              </w:rPr>
              <w:t>John highlighted the need to engage with health care and other professionals as well to get their input and feedback for our plan as well.</w:t>
            </w:r>
          </w:p>
        </w:tc>
      </w:tr>
      <w:tr w:rsidR="004B0710" w:rsidRPr="00CE5EE1" w14:paraId="499DA0A6" w14:textId="77777777" w:rsidTr="004B0710">
        <w:trPr>
          <w:trHeight w:val="363"/>
        </w:trPr>
        <w:tc>
          <w:tcPr>
            <w:tcW w:w="973" w:type="dxa"/>
          </w:tcPr>
          <w:p w14:paraId="470158AC" w14:textId="77777777" w:rsidR="004B0710" w:rsidRPr="006D5DF0" w:rsidRDefault="004B0710" w:rsidP="004B0710">
            <w:pPr>
              <w:pStyle w:val="ListParagraph"/>
              <w:numPr>
                <w:ilvl w:val="0"/>
                <w:numId w:val="1"/>
              </w:numPr>
              <w:jc w:val="center"/>
              <w:rPr>
                <w:rFonts w:asciiTheme="minorHAnsi" w:hAnsiTheme="minorHAnsi" w:cstheme="minorHAnsi"/>
                <w:szCs w:val="24"/>
              </w:rPr>
            </w:pPr>
          </w:p>
        </w:tc>
        <w:tc>
          <w:tcPr>
            <w:tcW w:w="4835" w:type="dxa"/>
            <w:gridSpan w:val="3"/>
          </w:tcPr>
          <w:p w14:paraId="19B393AE" w14:textId="77777777" w:rsidR="004B0710" w:rsidRDefault="004B0710" w:rsidP="005E7210">
            <w:r>
              <w:t>2020 Strategic Plan</w:t>
            </w:r>
          </w:p>
          <w:p w14:paraId="193541D8" w14:textId="77777777" w:rsidR="004B0710" w:rsidRPr="007953A9" w:rsidRDefault="004B0710" w:rsidP="004B0710">
            <w:pPr>
              <w:pStyle w:val="ListParagraph"/>
              <w:numPr>
                <w:ilvl w:val="0"/>
                <w:numId w:val="3"/>
              </w:numPr>
              <w:rPr>
                <w:rFonts w:asciiTheme="minorHAnsi" w:hAnsiTheme="minorHAnsi"/>
              </w:rPr>
            </w:pPr>
            <w:r w:rsidRPr="007953A9">
              <w:rPr>
                <w:rFonts w:asciiTheme="minorHAnsi" w:hAnsiTheme="minorHAnsi"/>
              </w:rPr>
              <w:t>Updated monitoring report (attached)</w:t>
            </w:r>
          </w:p>
        </w:tc>
        <w:tc>
          <w:tcPr>
            <w:tcW w:w="8080" w:type="dxa"/>
          </w:tcPr>
          <w:p w14:paraId="2B2BC7D3" w14:textId="77777777" w:rsidR="004B0710" w:rsidRPr="00A64EB9" w:rsidRDefault="00330AE1" w:rsidP="004B0710">
            <w:pPr>
              <w:pStyle w:val="ListParagraph"/>
              <w:ind w:left="0" w:firstLine="0"/>
              <w:rPr>
                <w:rFonts w:asciiTheme="minorHAnsi" w:hAnsiTheme="minorHAnsi" w:cstheme="minorHAnsi"/>
                <w:szCs w:val="24"/>
              </w:rPr>
            </w:pPr>
            <w:r>
              <w:rPr>
                <w:rFonts w:asciiTheme="minorHAnsi" w:hAnsiTheme="minorHAnsi" w:cstheme="minorHAnsi"/>
                <w:szCs w:val="24"/>
              </w:rPr>
              <w:t>Circulated for information.</w:t>
            </w:r>
          </w:p>
        </w:tc>
      </w:tr>
      <w:tr w:rsidR="004B0710" w:rsidRPr="00CE5EE1" w14:paraId="286167FC" w14:textId="77777777" w:rsidTr="004B0710">
        <w:trPr>
          <w:trHeight w:val="363"/>
        </w:trPr>
        <w:tc>
          <w:tcPr>
            <w:tcW w:w="973" w:type="dxa"/>
          </w:tcPr>
          <w:p w14:paraId="3F28E695" w14:textId="77777777" w:rsidR="004B0710" w:rsidRPr="006D5DF0" w:rsidRDefault="004B0710" w:rsidP="004B0710">
            <w:pPr>
              <w:pStyle w:val="ListParagraph"/>
              <w:numPr>
                <w:ilvl w:val="0"/>
                <w:numId w:val="1"/>
              </w:numPr>
              <w:jc w:val="center"/>
              <w:rPr>
                <w:rFonts w:asciiTheme="minorHAnsi" w:hAnsiTheme="minorHAnsi" w:cstheme="minorHAnsi"/>
                <w:szCs w:val="24"/>
              </w:rPr>
            </w:pPr>
          </w:p>
        </w:tc>
        <w:tc>
          <w:tcPr>
            <w:tcW w:w="4835" w:type="dxa"/>
            <w:gridSpan w:val="3"/>
          </w:tcPr>
          <w:p w14:paraId="1F22B9A6" w14:textId="77777777" w:rsidR="004B0710" w:rsidRPr="006C023D" w:rsidRDefault="004B0710" w:rsidP="005E7210">
            <w:r>
              <w:t>Date of next meeting</w:t>
            </w:r>
          </w:p>
        </w:tc>
        <w:tc>
          <w:tcPr>
            <w:tcW w:w="8080" w:type="dxa"/>
          </w:tcPr>
          <w:p w14:paraId="1238CEC7" w14:textId="77777777" w:rsidR="004B0710" w:rsidRPr="00CE5EE1" w:rsidRDefault="00330AE1" w:rsidP="005E7210">
            <w:pPr>
              <w:rPr>
                <w:rFonts w:cstheme="minorHAnsi"/>
                <w:sz w:val="24"/>
                <w:szCs w:val="24"/>
              </w:rPr>
            </w:pPr>
            <w:r>
              <w:rPr>
                <w:rFonts w:cstheme="minorHAnsi"/>
                <w:sz w:val="24"/>
                <w:szCs w:val="24"/>
              </w:rPr>
              <w:t>Friday October 8, 2021 8am.</w:t>
            </w:r>
          </w:p>
        </w:tc>
      </w:tr>
      <w:tr w:rsidR="004B0710" w:rsidRPr="00CE5EE1" w14:paraId="4F459EC0" w14:textId="77777777" w:rsidTr="004B0710">
        <w:trPr>
          <w:trHeight w:val="403"/>
        </w:trPr>
        <w:tc>
          <w:tcPr>
            <w:tcW w:w="973" w:type="dxa"/>
          </w:tcPr>
          <w:p w14:paraId="3BDEF129" w14:textId="77777777" w:rsidR="004B0710" w:rsidRPr="006D5DF0" w:rsidRDefault="004B0710" w:rsidP="004B0710">
            <w:pPr>
              <w:pStyle w:val="ListParagraph"/>
              <w:numPr>
                <w:ilvl w:val="0"/>
                <w:numId w:val="1"/>
              </w:numPr>
              <w:jc w:val="center"/>
              <w:rPr>
                <w:rFonts w:asciiTheme="minorHAnsi" w:hAnsiTheme="minorHAnsi" w:cstheme="minorHAnsi"/>
                <w:szCs w:val="24"/>
              </w:rPr>
            </w:pPr>
          </w:p>
        </w:tc>
        <w:tc>
          <w:tcPr>
            <w:tcW w:w="4835" w:type="dxa"/>
            <w:gridSpan w:val="3"/>
          </w:tcPr>
          <w:p w14:paraId="72D677BA" w14:textId="77777777" w:rsidR="004B0710" w:rsidRDefault="004B0710" w:rsidP="005E7210">
            <w:r>
              <w:t>Adjourn</w:t>
            </w:r>
            <w:r w:rsidRPr="006C023D">
              <w:t xml:space="preserve"> </w:t>
            </w:r>
          </w:p>
        </w:tc>
        <w:tc>
          <w:tcPr>
            <w:tcW w:w="8080" w:type="dxa"/>
          </w:tcPr>
          <w:p w14:paraId="28BBFF80" w14:textId="77777777" w:rsidR="004B0710" w:rsidRPr="006D5DF0" w:rsidRDefault="00330AE1" w:rsidP="005E7210">
            <w:pPr>
              <w:rPr>
                <w:rFonts w:cstheme="minorHAnsi"/>
                <w:sz w:val="24"/>
                <w:szCs w:val="24"/>
              </w:rPr>
            </w:pPr>
            <w:r>
              <w:rPr>
                <w:rFonts w:cstheme="minorHAnsi"/>
                <w:sz w:val="24"/>
                <w:szCs w:val="24"/>
              </w:rPr>
              <w:t>9am.</w:t>
            </w:r>
          </w:p>
        </w:tc>
      </w:tr>
    </w:tbl>
    <w:p w14:paraId="3CE81001" w14:textId="77777777" w:rsidR="004B0710" w:rsidRPr="00CE5EE1" w:rsidRDefault="004B0710" w:rsidP="004B0710">
      <w:pPr>
        <w:rPr>
          <w:rFonts w:asciiTheme="minorHAnsi" w:hAnsiTheme="minorHAnsi" w:cstheme="minorHAnsi"/>
          <w:szCs w:val="24"/>
        </w:rPr>
      </w:pPr>
    </w:p>
    <w:p w14:paraId="2DBAD18D" w14:textId="77777777" w:rsidR="00A3087C" w:rsidRDefault="00A3087C"/>
    <w:sectPr w:rsidR="00A3087C" w:rsidSect="00B20122">
      <w:headerReference w:type="default" r:id="rId8"/>
      <w:pgSz w:w="15840" w:h="12240" w:orient="landscape"/>
      <w:pgMar w:top="567" w:right="1440" w:bottom="142"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D5D42" w14:textId="77777777" w:rsidR="00A43D8A" w:rsidRDefault="00A43D8A">
      <w:pPr>
        <w:spacing w:after="0" w:line="240" w:lineRule="auto"/>
      </w:pPr>
      <w:r>
        <w:separator/>
      </w:r>
    </w:p>
  </w:endnote>
  <w:endnote w:type="continuationSeparator" w:id="0">
    <w:p w14:paraId="7D55F919" w14:textId="77777777" w:rsidR="00A43D8A" w:rsidRDefault="00A43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ADB6A" w14:textId="77777777" w:rsidR="00A43D8A" w:rsidRDefault="00A43D8A">
      <w:pPr>
        <w:spacing w:after="0" w:line="240" w:lineRule="auto"/>
      </w:pPr>
      <w:r>
        <w:separator/>
      </w:r>
    </w:p>
  </w:footnote>
  <w:footnote w:type="continuationSeparator" w:id="0">
    <w:p w14:paraId="03A27AAA" w14:textId="77777777" w:rsidR="00A43D8A" w:rsidRDefault="00A43D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BAD85" w14:textId="77777777" w:rsidR="00D337E4" w:rsidRPr="008C506E" w:rsidRDefault="0042478A" w:rsidP="00D337E4">
    <w:pPr>
      <w:pStyle w:val="Header"/>
      <w:jc w:val="center"/>
      <w:rPr>
        <w:sz w:val="20"/>
        <w:szCs w:val="20"/>
      </w:rPr>
    </w:pPr>
    <w:r w:rsidRPr="008C506E">
      <w:rPr>
        <w:noProof/>
        <w:sz w:val="20"/>
        <w:szCs w:val="20"/>
        <w:lang w:eastAsia="en-CA"/>
      </w:rPr>
      <w:drawing>
        <wp:inline distT="0" distB="0" distL="0" distR="0" wp14:anchorId="24593A66" wp14:editId="0E220F0F">
          <wp:extent cx="1529482" cy="552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586787" cy="573149"/>
                  </a:xfrm>
                  <a:prstGeom prst="rect">
                    <a:avLst/>
                  </a:prstGeom>
                </pic:spPr>
              </pic:pic>
            </a:graphicData>
          </a:graphic>
        </wp:inline>
      </w:drawing>
    </w:r>
  </w:p>
  <w:p w14:paraId="5A3C8103" w14:textId="77777777" w:rsidR="00D337E4" w:rsidRPr="008C506E" w:rsidRDefault="00A43D8A">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263B6"/>
    <w:multiLevelType w:val="hybridMultilevel"/>
    <w:tmpl w:val="29FAB0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260C4ADE"/>
    <w:multiLevelType w:val="hybridMultilevel"/>
    <w:tmpl w:val="8DCAF2A0"/>
    <w:lvl w:ilvl="0" w:tplc="02F24C74">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2C7240DD"/>
    <w:multiLevelType w:val="hybridMultilevel"/>
    <w:tmpl w:val="FE6C0E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541606E1"/>
    <w:multiLevelType w:val="hybridMultilevel"/>
    <w:tmpl w:val="32CA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5F1D29A6"/>
    <w:multiLevelType w:val="hybridMultilevel"/>
    <w:tmpl w:val="184A1C8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766E2181"/>
    <w:multiLevelType w:val="hybridMultilevel"/>
    <w:tmpl w:val="F7F661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710"/>
    <w:rsid w:val="00330AE1"/>
    <w:rsid w:val="0042478A"/>
    <w:rsid w:val="004B0710"/>
    <w:rsid w:val="005C63F6"/>
    <w:rsid w:val="00A3087C"/>
    <w:rsid w:val="00A43D8A"/>
    <w:rsid w:val="00C72D5C"/>
    <w:rsid w:val="00F0635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142E4"/>
  <w15:chartTrackingRefBased/>
  <w15:docId w15:val="{F9956653-6716-4963-8EB6-DBB40270A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rebuchet MS"/>
        <w:sz w:val="24"/>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710"/>
  </w:style>
  <w:style w:type="paragraph" w:styleId="Heading1">
    <w:name w:val="heading 1"/>
    <w:basedOn w:val="Normal"/>
    <w:next w:val="Normal"/>
    <w:link w:val="Heading1Char"/>
    <w:uiPriority w:val="9"/>
    <w:qFormat/>
    <w:rsid w:val="005C63F6"/>
    <w:pPr>
      <w:keepNext/>
      <w:keepLines/>
      <w:spacing w:before="240" w:after="0"/>
      <w:outlineLvl w:val="0"/>
    </w:pPr>
    <w:rPr>
      <w:rFonts w:asciiTheme="majorHAnsi" w:eastAsiaTheme="majorEastAsia" w:hAnsiTheme="majorHAnsi" w:cstheme="majorBidi"/>
      <w:color w:val="1481AB" w:themeColor="accent1" w:themeShade="BF"/>
      <w:sz w:val="32"/>
      <w:szCs w:val="32"/>
    </w:rPr>
  </w:style>
  <w:style w:type="paragraph" w:styleId="Heading2">
    <w:name w:val="heading 2"/>
    <w:basedOn w:val="Normal"/>
    <w:next w:val="Normal"/>
    <w:link w:val="Heading2Char"/>
    <w:uiPriority w:val="9"/>
    <w:unhideWhenUsed/>
    <w:qFormat/>
    <w:rsid w:val="005C63F6"/>
    <w:pPr>
      <w:keepNext/>
      <w:keepLines/>
      <w:spacing w:before="40" w:after="0"/>
      <w:outlineLvl w:val="1"/>
    </w:pPr>
    <w:rPr>
      <w:rFonts w:asciiTheme="majorHAnsi" w:eastAsiaTheme="majorEastAsia" w:hAnsiTheme="majorHAnsi" w:cstheme="majorBidi"/>
      <w:color w:val="1481AB" w:themeColor="accent1" w:themeShade="BF"/>
      <w:sz w:val="26"/>
      <w:szCs w:val="26"/>
    </w:rPr>
  </w:style>
  <w:style w:type="paragraph" w:styleId="Heading3">
    <w:name w:val="heading 3"/>
    <w:basedOn w:val="Normal"/>
    <w:next w:val="Normal"/>
    <w:link w:val="Heading3Char"/>
    <w:uiPriority w:val="9"/>
    <w:semiHidden/>
    <w:unhideWhenUsed/>
    <w:qFormat/>
    <w:rsid w:val="005C63F6"/>
    <w:pPr>
      <w:keepNext/>
      <w:keepLines/>
      <w:spacing w:before="40" w:after="0"/>
      <w:outlineLvl w:val="2"/>
    </w:pPr>
    <w:rPr>
      <w:rFonts w:asciiTheme="majorHAnsi" w:eastAsiaTheme="majorEastAsia" w:hAnsiTheme="majorHAnsi" w:cstheme="majorBidi"/>
      <w:color w:val="0D5571" w:themeColor="accent1" w:themeShade="7F"/>
      <w:szCs w:val="24"/>
    </w:rPr>
  </w:style>
  <w:style w:type="paragraph" w:styleId="Heading4">
    <w:name w:val="heading 4"/>
    <w:basedOn w:val="Normal"/>
    <w:link w:val="Heading4Char"/>
    <w:uiPriority w:val="1"/>
    <w:qFormat/>
    <w:rsid w:val="005C63F6"/>
    <w:pPr>
      <w:widowControl w:val="0"/>
      <w:autoSpaceDE w:val="0"/>
      <w:autoSpaceDN w:val="0"/>
      <w:spacing w:after="0" w:line="240" w:lineRule="auto"/>
      <w:ind w:left="350"/>
      <w:outlineLvl w:val="3"/>
    </w:pPr>
    <w:rPr>
      <w:rFonts w:ascii="Trebuchet MS" w:eastAsia="Trebuchet MS" w:hAnsi="Trebuchet MS"/>
      <w:sz w:val="18"/>
      <w:szCs w:val="18"/>
      <w:lang w:val="en-US"/>
    </w:rPr>
  </w:style>
  <w:style w:type="paragraph" w:styleId="Heading5">
    <w:name w:val="heading 5"/>
    <w:basedOn w:val="Normal"/>
    <w:next w:val="Normal"/>
    <w:link w:val="Heading5Char"/>
    <w:uiPriority w:val="9"/>
    <w:unhideWhenUsed/>
    <w:qFormat/>
    <w:rsid w:val="005C63F6"/>
    <w:pPr>
      <w:keepNext/>
      <w:keepLines/>
      <w:spacing w:before="40" w:after="0"/>
      <w:outlineLvl w:val="4"/>
    </w:pPr>
    <w:rPr>
      <w:rFonts w:asciiTheme="majorHAnsi" w:eastAsiaTheme="majorEastAsia" w:hAnsiTheme="majorHAnsi" w:cstheme="majorBidi"/>
      <w:color w:val="1481AB"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3F6"/>
    <w:rPr>
      <w:rFonts w:asciiTheme="majorHAnsi" w:eastAsiaTheme="majorEastAsia" w:hAnsiTheme="majorHAnsi" w:cstheme="majorBidi"/>
      <w:color w:val="1481AB" w:themeColor="accent1" w:themeShade="BF"/>
      <w:sz w:val="32"/>
      <w:szCs w:val="32"/>
    </w:rPr>
  </w:style>
  <w:style w:type="character" w:customStyle="1" w:styleId="Heading2Char">
    <w:name w:val="Heading 2 Char"/>
    <w:basedOn w:val="DefaultParagraphFont"/>
    <w:link w:val="Heading2"/>
    <w:uiPriority w:val="9"/>
    <w:rsid w:val="005C63F6"/>
    <w:rPr>
      <w:rFonts w:asciiTheme="majorHAnsi" w:eastAsiaTheme="majorEastAsia" w:hAnsiTheme="majorHAnsi" w:cstheme="majorBidi"/>
      <w:color w:val="1481AB" w:themeColor="accent1" w:themeShade="BF"/>
      <w:sz w:val="26"/>
      <w:szCs w:val="26"/>
    </w:rPr>
  </w:style>
  <w:style w:type="character" w:customStyle="1" w:styleId="Heading3Char">
    <w:name w:val="Heading 3 Char"/>
    <w:basedOn w:val="DefaultParagraphFont"/>
    <w:link w:val="Heading3"/>
    <w:uiPriority w:val="9"/>
    <w:semiHidden/>
    <w:rsid w:val="005C63F6"/>
    <w:rPr>
      <w:rFonts w:asciiTheme="majorHAnsi" w:eastAsiaTheme="majorEastAsia" w:hAnsiTheme="majorHAnsi" w:cstheme="majorBidi"/>
      <w:color w:val="0D5571" w:themeColor="accent1" w:themeShade="7F"/>
      <w:sz w:val="24"/>
      <w:szCs w:val="24"/>
    </w:rPr>
  </w:style>
  <w:style w:type="character" w:customStyle="1" w:styleId="Heading4Char">
    <w:name w:val="Heading 4 Char"/>
    <w:basedOn w:val="DefaultParagraphFont"/>
    <w:link w:val="Heading4"/>
    <w:uiPriority w:val="1"/>
    <w:rsid w:val="005C63F6"/>
    <w:rPr>
      <w:rFonts w:ascii="Trebuchet MS" w:eastAsia="Trebuchet MS" w:hAnsi="Trebuchet MS" w:cs="Trebuchet MS"/>
      <w:sz w:val="18"/>
      <w:szCs w:val="18"/>
      <w:lang w:val="en-US"/>
    </w:rPr>
  </w:style>
  <w:style w:type="character" w:customStyle="1" w:styleId="Heading5Char">
    <w:name w:val="Heading 5 Char"/>
    <w:basedOn w:val="DefaultParagraphFont"/>
    <w:link w:val="Heading5"/>
    <w:uiPriority w:val="9"/>
    <w:rsid w:val="005C63F6"/>
    <w:rPr>
      <w:rFonts w:asciiTheme="majorHAnsi" w:eastAsiaTheme="majorEastAsia" w:hAnsiTheme="majorHAnsi" w:cstheme="majorBidi"/>
      <w:color w:val="1481AB" w:themeColor="accent1" w:themeShade="BF"/>
    </w:rPr>
  </w:style>
  <w:style w:type="paragraph" w:styleId="BodyText">
    <w:name w:val="Body Text"/>
    <w:basedOn w:val="Normal"/>
    <w:link w:val="BodyTextChar"/>
    <w:uiPriority w:val="1"/>
    <w:qFormat/>
    <w:rsid w:val="005C63F6"/>
    <w:pPr>
      <w:widowControl w:val="0"/>
      <w:autoSpaceDE w:val="0"/>
      <w:autoSpaceDN w:val="0"/>
      <w:spacing w:after="0" w:line="240" w:lineRule="auto"/>
    </w:pPr>
    <w:rPr>
      <w:rFonts w:ascii="Trebuchet MS" w:eastAsia="Trebuchet MS" w:hAnsi="Trebuchet MS"/>
      <w:sz w:val="15"/>
      <w:szCs w:val="15"/>
      <w:lang w:val="en-US"/>
    </w:rPr>
  </w:style>
  <w:style w:type="character" w:customStyle="1" w:styleId="BodyTextChar">
    <w:name w:val="Body Text Char"/>
    <w:basedOn w:val="DefaultParagraphFont"/>
    <w:link w:val="BodyText"/>
    <w:uiPriority w:val="1"/>
    <w:rsid w:val="005C63F6"/>
    <w:rPr>
      <w:rFonts w:ascii="Trebuchet MS" w:eastAsia="Trebuchet MS" w:hAnsi="Trebuchet MS" w:cs="Trebuchet MS"/>
      <w:sz w:val="15"/>
      <w:szCs w:val="15"/>
      <w:lang w:val="en-US"/>
    </w:rPr>
  </w:style>
  <w:style w:type="paragraph" w:styleId="ListParagraph">
    <w:name w:val="List Paragraph"/>
    <w:basedOn w:val="Normal"/>
    <w:uiPriority w:val="1"/>
    <w:qFormat/>
    <w:rsid w:val="005C63F6"/>
    <w:pPr>
      <w:widowControl w:val="0"/>
      <w:autoSpaceDE w:val="0"/>
      <w:autoSpaceDN w:val="0"/>
      <w:spacing w:after="0" w:line="240" w:lineRule="auto"/>
      <w:ind w:left="950" w:hanging="244"/>
    </w:pPr>
    <w:rPr>
      <w:rFonts w:ascii="Trebuchet MS" w:eastAsia="Trebuchet MS" w:hAnsi="Trebuchet MS"/>
      <w:sz w:val="22"/>
      <w:lang w:val="en-US"/>
    </w:rPr>
  </w:style>
  <w:style w:type="paragraph" w:styleId="TOCHeading">
    <w:name w:val="TOC Heading"/>
    <w:basedOn w:val="Heading1"/>
    <w:next w:val="Normal"/>
    <w:uiPriority w:val="39"/>
    <w:unhideWhenUsed/>
    <w:qFormat/>
    <w:rsid w:val="005C63F6"/>
    <w:pPr>
      <w:outlineLvl w:val="9"/>
    </w:pPr>
    <w:rPr>
      <w:u w:color="000000"/>
      <w:lang w:val="en-US"/>
    </w:rPr>
  </w:style>
  <w:style w:type="table" w:styleId="TableGrid">
    <w:name w:val="Table Grid"/>
    <w:basedOn w:val="TableNormal"/>
    <w:uiPriority w:val="39"/>
    <w:rsid w:val="004B0710"/>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B0710"/>
    <w:pPr>
      <w:tabs>
        <w:tab w:val="center" w:pos="4680"/>
        <w:tab w:val="right" w:pos="9360"/>
      </w:tabs>
      <w:spacing w:after="0" w:line="240" w:lineRule="auto"/>
    </w:pPr>
    <w:rPr>
      <w:rFonts w:cs="Calibri"/>
      <w:sz w:val="22"/>
    </w:rPr>
  </w:style>
  <w:style w:type="character" w:customStyle="1" w:styleId="HeaderChar">
    <w:name w:val="Header Char"/>
    <w:basedOn w:val="DefaultParagraphFont"/>
    <w:link w:val="Header"/>
    <w:uiPriority w:val="99"/>
    <w:rsid w:val="004B0710"/>
    <w:rPr>
      <w:rFonts w:cs="Calibri"/>
      <w:sz w:val="22"/>
    </w:rPr>
  </w:style>
  <w:style w:type="character" w:styleId="Hyperlink">
    <w:name w:val="Hyperlink"/>
    <w:basedOn w:val="DefaultParagraphFont"/>
    <w:uiPriority w:val="99"/>
    <w:unhideWhenUsed/>
    <w:rsid w:val="004B0710"/>
    <w:rPr>
      <w:color w:val="6B9F25"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us02web.zoom.us/j/8142257865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255</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Wetselaar</dc:creator>
  <cp:keywords/>
  <dc:description/>
  <cp:lastModifiedBy>David Savage</cp:lastModifiedBy>
  <cp:revision>2</cp:revision>
  <dcterms:created xsi:type="dcterms:W3CDTF">2021-09-17T21:15:00Z</dcterms:created>
  <dcterms:modified xsi:type="dcterms:W3CDTF">2021-09-17T21:15:00Z</dcterms:modified>
</cp:coreProperties>
</file>